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09C" w:rsidRDefault="00E6209C" w:rsidP="00E6209C">
      <w:pPr>
        <w:ind w:firstLine="709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Приложение </w:t>
      </w:r>
    </w:p>
    <w:p w:rsidR="00E6209C" w:rsidRDefault="00E6209C" w:rsidP="00E6209C">
      <w:pPr>
        <w:ind w:firstLine="709"/>
        <w:rPr>
          <w:sz w:val="28"/>
          <w:szCs w:val="28"/>
        </w:rPr>
      </w:pPr>
    </w:p>
    <w:p w:rsidR="00E6209C" w:rsidRPr="000834F3" w:rsidRDefault="00E6209C" w:rsidP="00E6209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УТВЕРЖДЕН</w:t>
      </w:r>
      <w:r w:rsidR="004F2F3A">
        <w:rPr>
          <w:sz w:val="28"/>
          <w:szCs w:val="28"/>
        </w:rPr>
        <w:t>Ы</w:t>
      </w:r>
    </w:p>
    <w:p w:rsidR="00E6209C" w:rsidRDefault="00E6209C" w:rsidP="00E6209C">
      <w:pPr>
        <w:ind w:firstLine="709"/>
        <w:rPr>
          <w:sz w:val="28"/>
          <w:szCs w:val="28"/>
        </w:rPr>
      </w:pPr>
      <w:r w:rsidRPr="000834F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      </w:t>
      </w:r>
    </w:p>
    <w:p w:rsidR="00E6209C" w:rsidRDefault="00E6209C" w:rsidP="00E6209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п</w:t>
      </w:r>
      <w:r w:rsidRPr="000834F3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 xml:space="preserve">Правительства </w:t>
      </w:r>
    </w:p>
    <w:p w:rsidR="00E6209C" w:rsidRPr="000834F3" w:rsidRDefault="00E6209C" w:rsidP="00E6209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Кировской области                       </w:t>
      </w:r>
    </w:p>
    <w:p w:rsidR="00E6209C" w:rsidRPr="000834F3" w:rsidRDefault="00E6209C" w:rsidP="00E6209C">
      <w:pPr>
        <w:ind w:firstLine="709"/>
        <w:rPr>
          <w:sz w:val="28"/>
          <w:szCs w:val="28"/>
        </w:rPr>
      </w:pPr>
      <w:r w:rsidRPr="000834F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</w:t>
      </w:r>
      <w:r w:rsidRPr="000834F3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</w:t>
      </w:r>
      <w:r w:rsidRPr="000834F3">
        <w:rPr>
          <w:sz w:val="28"/>
          <w:szCs w:val="28"/>
        </w:rPr>
        <w:t xml:space="preserve">от </w:t>
      </w:r>
      <w:r w:rsidR="00B26A5E">
        <w:rPr>
          <w:sz w:val="28"/>
          <w:szCs w:val="28"/>
        </w:rPr>
        <w:t xml:space="preserve">16.03.2023    </w:t>
      </w:r>
      <w:r w:rsidRPr="000834F3">
        <w:rPr>
          <w:sz w:val="28"/>
          <w:szCs w:val="28"/>
        </w:rPr>
        <w:t>№</w:t>
      </w:r>
      <w:r w:rsidR="00B26A5E">
        <w:rPr>
          <w:sz w:val="28"/>
          <w:szCs w:val="28"/>
        </w:rPr>
        <w:t xml:space="preserve"> 125-П</w:t>
      </w:r>
      <w:r>
        <w:rPr>
          <w:sz w:val="28"/>
          <w:szCs w:val="28"/>
        </w:rPr>
        <w:t xml:space="preserve"> </w:t>
      </w:r>
    </w:p>
    <w:p w:rsidR="00E6209C" w:rsidRDefault="009A4AF7" w:rsidP="00E6209C">
      <w:pPr>
        <w:autoSpaceDE w:val="0"/>
        <w:autoSpaceDN w:val="0"/>
        <w:adjustRightInd w:val="0"/>
        <w:spacing w:before="72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ИЗМЕНЕНИЯ</w:t>
      </w:r>
    </w:p>
    <w:p w:rsidR="00E6209C" w:rsidRDefault="009A4AF7" w:rsidP="00E6209C">
      <w:pPr>
        <w:autoSpaceDE w:val="0"/>
        <w:autoSpaceDN w:val="0"/>
        <w:adjustRightInd w:val="0"/>
        <w:spacing w:after="480"/>
        <w:jc w:val="center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в Положении о региональном государственном контроле (надзоре) </w:t>
      </w:r>
      <w:r>
        <w:rPr>
          <w:b/>
          <w:bCs/>
          <w:sz w:val="28"/>
          <w:szCs w:val="28"/>
        </w:rPr>
        <w:br/>
        <w:t>в области охраны и использования особо охраняемых природных территорий, осуществляемом на территории Кировской области</w:t>
      </w:r>
    </w:p>
    <w:p w:rsidR="009A4AF7" w:rsidRDefault="005168C8" w:rsidP="00E45F02">
      <w:pPr>
        <w:autoSpaceDE w:val="0"/>
        <w:autoSpaceDN w:val="0"/>
        <w:adjustRightInd w:val="0"/>
        <w:spacing w:line="37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A4AF7">
        <w:rPr>
          <w:sz w:val="28"/>
          <w:szCs w:val="28"/>
        </w:rPr>
        <w:t xml:space="preserve">. </w:t>
      </w:r>
      <w:r w:rsidR="0058309E">
        <w:rPr>
          <w:sz w:val="28"/>
          <w:szCs w:val="28"/>
        </w:rPr>
        <w:t>Пункт 9 д</w:t>
      </w:r>
      <w:r w:rsidR="009A4AF7">
        <w:rPr>
          <w:sz w:val="28"/>
          <w:szCs w:val="28"/>
        </w:rPr>
        <w:t xml:space="preserve">ополнить </w:t>
      </w:r>
      <w:r w:rsidR="0058309E">
        <w:rPr>
          <w:sz w:val="28"/>
          <w:szCs w:val="28"/>
        </w:rPr>
        <w:t>подпунктами</w:t>
      </w:r>
      <w:r w:rsidR="009A4AF7">
        <w:rPr>
          <w:sz w:val="28"/>
          <w:szCs w:val="28"/>
        </w:rPr>
        <w:t xml:space="preserve"> 9.1 – 9.4</w:t>
      </w:r>
      <w:r w:rsidR="0058309E">
        <w:rPr>
          <w:sz w:val="28"/>
          <w:szCs w:val="28"/>
        </w:rPr>
        <w:t xml:space="preserve"> следующего</w:t>
      </w:r>
      <w:r w:rsidR="009A4AF7">
        <w:rPr>
          <w:sz w:val="28"/>
          <w:szCs w:val="28"/>
        </w:rPr>
        <w:t xml:space="preserve"> </w:t>
      </w:r>
      <w:r w:rsidR="0058309E">
        <w:rPr>
          <w:sz w:val="28"/>
          <w:szCs w:val="28"/>
        </w:rPr>
        <w:t>содержания</w:t>
      </w:r>
      <w:r w:rsidR="009A4AF7">
        <w:rPr>
          <w:sz w:val="28"/>
          <w:szCs w:val="28"/>
        </w:rPr>
        <w:t>:</w:t>
      </w:r>
    </w:p>
    <w:p w:rsidR="009A4AF7" w:rsidRDefault="009A4AF7" w:rsidP="00E45F02">
      <w:pPr>
        <w:autoSpaceDE w:val="0"/>
        <w:autoSpaceDN w:val="0"/>
        <w:adjustRightInd w:val="0"/>
        <w:spacing w:line="37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«9.1</w:t>
      </w:r>
      <w:r w:rsidR="0058309E">
        <w:rPr>
          <w:sz w:val="28"/>
          <w:szCs w:val="28"/>
        </w:rPr>
        <w:t>.</w:t>
      </w:r>
      <w:r>
        <w:rPr>
          <w:sz w:val="28"/>
          <w:szCs w:val="28"/>
        </w:rPr>
        <w:t xml:space="preserve"> Контрольный орган и учреждение, осуществляющие государственный контроль, для целей управления рисками причинения вреда (ущерба) относят объекты государственного контроля к одной </w:t>
      </w:r>
      <w:r>
        <w:rPr>
          <w:sz w:val="28"/>
          <w:szCs w:val="28"/>
        </w:rPr>
        <w:br/>
        <w:t>из следующих категорий риска причинения вреда (ущерба) (далее – категории риска):</w:t>
      </w:r>
    </w:p>
    <w:p w:rsidR="009A4AF7" w:rsidRDefault="00720045" w:rsidP="00E45F02">
      <w:pPr>
        <w:autoSpaceDE w:val="0"/>
        <w:autoSpaceDN w:val="0"/>
        <w:adjustRightInd w:val="0"/>
        <w:spacing w:line="37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категория </w:t>
      </w:r>
      <w:r w:rsidR="009A4AF7">
        <w:rPr>
          <w:sz w:val="28"/>
          <w:szCs w:val="28"/>
        </w:rPr>
        <w:t>значительн</w:t>
      </w:r>
      <w:r>
        <w:rPr>
          <w:sz w:val="28"/>
          <w:szCs w:val="28"/>
        </w:rPr>
        <w:t>ого</w:t>
      </w:r>
      <w:r w:rsidR="009A4AF7">
        <w:rPr>
          <w:sz w:val="28"/>
          <w:szCs w:val="28"/>
        </w:rPr>
        <w:t xml:space="preserve"> риск</w:t>
      </w:r>
      <w:r>
        <w:rPr>
          <w:sz w:val="28"/>
          <w:szCs w:val="28"/>
        </w:rPr>
        <w:t>а</w:t>
      </w:r>
      <w:r w:rsidR="009A4AF7">
        <w:rPr>
          <w:sz w:val="28"/>
          <w:szCs w:val="28"/>
        </w:rPr>
        <w:t>;</w:t>
      </w:r>
    </w:p>
    <w:p w:rsidR="009A4AF7" w:rsidRDefault="00720045" w:rsidP="00E45F02">
      <w:pPr>
        <w:autoSpaceDE w:val="0"/>
        <w:autoSpaceDN w:val="0"/>
        <w:adjustRightInd w:val="0"/>
        <w:spacing w:line="37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категория </w:t>
      </w:r>
      <w:r w:rsidR="009A4AF7">
        <w:rPr>
          <w:sz w:val="28"/>
          <w:szCs w:val="28"/>
        </w:rPr>
        <w:t>средн</w:t>
      </w:r>
      <w:r>
        <w:rPr>
          <w:sz w:val="28"/>
          <w:szCs w:val="28"/>
        </w:rPr>
        <w:t>его</w:t>
      </w:r>
      <w:r w:rsidR="009A4AF7">
        <w:rPr>
          <w:sz w:val="28"/>
          <w:szCs w:val="28"/>
        </w:rPr>
        <w:t xml:space="preserve"> риск</w:t>
      </w:r>
      <w:r>
        <w:rPr>
          <w:sz w:val="28"/>
          <w:szCs w:val="28"/>
        </w:rPr>
        <w:t>а</w:t>
      </w:r>
      <w:r w:rsidR="009A4AF7">
        <w:rPr>
          <w:sz w:val="28"/>
          <w:szCs w:val="28"/>
        </w:rPr>
        <w:t>;</w:t>
      </w:r>
    </w:p>
    <w:p w:rsidR="009A4AF7" w:rsidRDefault="00720045" w:rsidP="00E45F02">
      <w:pPr>
        <w:autoSpaceDE w:val="0"/>
        <w:autoSpaceDN w:val="0"/>
        <w:adjustRightInd w:val="0"/>
        <w:spacing w:line="37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категория </w:t>
      </w:r>
      <w:r w:rsidR="009A4AF7">
        <w:rPr>
          <w:sz w:val="28"/>
          <w:szCs w:val="28"/>
        </w:rPr>
        <w:t>умеренн</w:t>
      </w:r>
      <w:r>
        <w:rPr>
          <w:sz w:val="28"/>
          <w:szCs w:val="28"/>
        </w:rPr>
        <w:t>ого</w:t>
      </w:r>
      <w:r w:rsidR="009A4AF7">
        <w:rPr>
          <w:sz w:val="28"/>
          <w:szCs w:val="28"/>
        </w:rPr>
        <w:t xml:space="preserve"> риск</w:t>
      </w:r>
      <w:r>
        <w:rPr>
          <w:sz w:val="28"/>
          <w:szCs w:val="28"/>
        </w:rPr>
        <w:t>а</w:t>
      </w:r>
      <w:r w:rsidR="009A4AF7">
        <w:rPr>
          <w:sz w:val="28"/>
          <w:szCs w:val="28"/>
        </w:rPr>
        <w:t>;</w:t>
      </w:r>
    </w:p>
    <w:p w:rsidR="009A4AF7" w:rsidRDefault="00720045" w:rsidP="00E45F02">
      <w:pPr>
        <w:autoSpaceDE w:val="0"/>
        <w:autoSpaceDN w:val="0"/>
        <w:adjustRightInd w:val="0"/>
        <w:spacing w:line="37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категория низкого </w:t>
      </w:r>
      <w:r w:rsidR="009A4AF7">
        <w:rPr>
          <w:sz w:val="28"/>
          <w:szCs w:val="28"/>
        </w:rPr>
        <w:t>риск</w:t>
      </w:r>
      <w:r>
        <w:rPr>
          <w:sz w:val="28"/>
          <w:szCs w:val="28"/>
        </w:rPr>
        <w:t>а</w:t>
      </w:r>
      <w:r w:rsidR="009A4AF7">
        <w:rPr>
          <w:sz w:val="28"/>
          <w:szCs w:val="28"/>
        </w:rPr>
        <w:t>.</w:t>
      </w:r>
    </w:p>
    <w:p w:rsidR="009A4AF7" w:rsidRDefault="009A4AF7" w:rsidP="00E45F02">
      <w:pPr>
        <w:autoSpaceDE w:val="0"/>
        <w:autoSpaceDN w:val="0"/>
        <w:adjustRightInd w:val="0"/>
        <w:spacing w:line="37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</w:t>
      </w:r>
      <w:r w:rsidR="0058309E">
        <w:rPr>
          <w:sz w:val="28"/>
          <w:szCs w:val="28"/>
        </w:rPr>
        <w:t>.</w:t>
      </w:r>
      <w:r>
        <w:rPr>
          <w:sz w:val="28"/>
          <w:szCs w:val="28"/>
        </w:rPr>
        <w:t xml:space="preserve"> Объекты государственного контроля относятся к следующим категориям риска:</w:t>
      </w:r>
    </w:p>
    <w:p w:rsidR="009A4AF7" w:rsidRDefault="009A4AF7" w:rsidP="00E45F02">
      <w:pPr>
        <w:autoSpaceDE w:val="0"/>
        <w:autoSpaceDN w:val="0"/>
        <w:adjustRightInd w:val="0"/>
        <w:spacing w:line="37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категория среднего риска – деятельность граждан и контролируемых лиц в границах госуд</w:t>
      </w:r>
      <w:r w:rsidR="00E45F02">
        <w:rPr>
          <w:sz w:val="28"/>
          <w:szCs w:val="28"/>
        </w:rPr>
        <w:t>арственных природных заказников</w:t>
      </w:r>
      <w:r w:rsidR="00C935D6">
        <w:rPr>
          <w:sz w:val="28"/>
          <w:szCs w:val="28"/>
        </w:rPr>
        <w:t>;</w:t>
      </w:r>
    </w:p>
    <w:p w:rsidR="009A4AF7" w:rsidRDefault="009A4AF7" w:rsidP="00E45F02">
      <w:pPr>
        <w:autoSpaceDE w:val="0"/>
        <w:autoSpaceDN w:val="0"/>
        <w:adjustRightInd w:val="0"/>
        <w:spacing w:line="37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категория умеренного риска – деятельность граждан </w:t>
      </w:r>
      <w:r>
        <w:rPr>
          <w:sz w:val="28"/>
          <w:szCs w:val="28"/>
        </w:rPr>
        <w:br/>
        <w:t>и контролируемых лиц в границах</w:t>
      </w:r>
      <w:r w:rsidR="00E45F02" w:rsidRPr="00E45F02">
        <w:rPr>
          <w:sz w:val="28"/>
          <w:szCs w:val="28"/>
        </w:rPr>
        <w:t xml:space="preserve"> </w:t>
      </w:r>
      <w:r w:rsidR="00E45F02">
        <w:rPr>
          <w:sz w:val="28"/>
          <w:szCs w:val="28"/>
        </w:rPr>
        <w:t>памятников природы</w:t>
      </w:r>
      <w:r w:rsidR="00C935D6">
        <w:rPr>
          <w:sz w:val="28"/>
          <w:szCs w:val="28"/>
        </w:rPr>
        <w:t>;</w:t>
      </w:r>
    </w:p>
    <w:p w:rsidR="009A4AF7" w:rsidRDefault="009A4AF7" w:rsidP="00E45F02">
      <w:pPr>
        <w:autoSpaceDE w:val="0"/>
        <w:autoSpaceDN w:val="0"/>
        <w:adjustRightInd w:val="0"/>
        <w:spacing w:line="37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категория низкого риска – деятельность граждан и контролируемых лиц в границах</w:t>
      </w:r>
      <w:r w:rsidR="00E45F02" w:rsidRPr="00E45F02">
        <w:rPr>
          <w:sz w:val="28"/>
          <w:szCs w:val="28"/>
        </w:rPr>
        <w:t xml:space="preserve"> </w:t>
      </w:r>
      <w:r w:rsidR="00C935D6">
        <w:rPr>
          <w:sz w:val="28"/>
          <w:szCs w:val="28"/>
        </w:rPr>
        <w:t>особо охраняемых природных территорий.</w:t>
      </w:r>
    </w:p>
    <w:p w:rsidR="00E45F02" w:rsidRDefault="00E45F02" w:rsidP="00E45F02">
      <w:pPr>
        <w:autoSpaceDE w:val="0"/>
        <w:autoSpaceDN w:val="0"/>
        <w:adjustRightInd w:val="0"/>
        <w:spacing w:line="372" w:lineRule="auto"/>
        <w:ind w:firstLine="709"/>
        <w:jc w:val="both"/>
        <w:rPr>
          <w:sz w:val="28"/>
          <w:szCs w:val="28"/>
        </w:rPr>
      </w:pPr>
    </w:p>
    <w:p w:rsidR="009A4AF7" w:rsidRDefault="009A4AF7" w:rsidP="00E45F02">
      <w:pPr>
        <w:autoSpaceDE w:val="0"/>
        <w:autoSpaceDN w:val="0"/>
        <w:adjustRightInd w:val="0"/>
        <w:spacing w:line="37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9.3</w:t>
      </w:r>
      <w:r w:rsidR="0058309E">
        <w:rPr>
          <w:sz w:val="28"/>
          <w:szCs w:val="28"/>
        </w:rPr>
        <w:t>.</w:t>
      </w:r>
      <w:r>
        <w:rPr>
          <w:sz w:val="28"/>
          <w:szCs w:val="28"/>
        </w:rPr>
        <w:t xml:space="preserve"> Объекты государственного контроля, отнесенные в соответствии </w:t>
      </w:r>
      <w:r>
        <w:rPr>
          <w:sz w:val="28"/>
          <w:szCs w:val="28"/>
        </w:rPr>
        <w:br/>
        <w:t xml:space="preserve">с </w:t>
      </w:r>
      <w:r w:rsidR="004F2F3A">
        <w:rPr>
          <w:sz w:val="28"/>
          <w:szCs w:val="28"/>
        </w:rPr>
        <w:t>под</w:t>
      </w:r>
      <w:r w:rsidRPr="00CC5DFD">
        <w:rPr>
          <w:sz w:val="28"/>
          <w:szCs w:val="28"/>
        </w:rPr>
        <w:t>пунктом 9.2 настоящего</w:t>
      </w:r>
      <w:r>
        <w:rPr>
          <w:sz w:val="28"/>
          <w:szCs w:val="28"/>
        </w:rPr>
        <w:t xml:space="preserve"> Положения к категориям среднего риска, умеренного риска</w:t>
      </w:r>
      <w:r w:rsidR="004F2F3A">
        <w:rPr>
          <w:sz w:val="28"/>
          <w:szCs w:val="28"/>
        </w:rPr>
        <w:t>,</w:t>
      </w:r>
      <w:r>
        <w:rPr>
          <w:sz w:val="28"/>
          <w:szCs w:val="28"/>
        </w:rPr>
        <w:t xml:space="preserve"> подлежат отнесению к категориям значительного риска, среднего риска соответственно при наличии одного из следующих решений, вступивших в законную силу в течение 3 лет, предшествующих отнесению объекта государственного контроля к категории риска:</w:t>
      </w:r>
    </w:p>
    <w:p w:rsidR="009A4AF7" w:rsidRDefault="009A4AF7" w:rsidP="00E45F02">
      <w:pPr>
        <w:autoSpaceDE w:val="0"/>
        <w:autoSpaceDN w:val="0"/>
        <w:adjustRightInd w:val="0"/>
        <w:spacing w:line="37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о назначении административного наказания, </w:t>
      </w:r>
      <w:r>
        <w:rPr>
          <w:sz w:val="28"/>
          <w:szCs w:val="28"/>
        </w:rPr>
        <w:br/>
        <w:t>за исключением административного наказания</w:t>
      </w:r>
      <w:r w:rsidRPr="004A14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виде предупреждения, контролируемому лицу, его должностным лицам, гражданину </w:t>
      </w:r>
      <w:r>
        <w:rPr>
          <w:sz w:val="28"/>
          <w:szCs w:val="28"/>
        </w:rPr>
        <w:br/>
        <w:t xml:space="preserve">за совершение на особо охраняемых природных территориях </w:t>
      </w:r>
      <w:r w:rsidR="00EC6B37">
        <w:rPr>
          <w:sz w:val="28"/>
          <w:szCs w:val="28"/>
        </w:rPr>
        <w:t xml:space="preserve">и их охранных зонах </w:t>
      </w:r>
      <w:r>
        <w:rPr>
          <w:sz w:val="28"/>
          <w:szCs w:val="28"/>
        </w:rPr>
        <w:t>административного правонарушения, предусмотренного стать</w:t>
      </w:r>
      <w:r w:rsidR="00117B79">
        <w:rPr>
          <w:sz w:val="28"/>
          <w:szCs w:val="28"/>
        </w:rPr>
        <w:t>ей</w:t>
      </w:r>
      <w:r w:rsidR="00D40AF9">
        <w:rPr>
          <w:sz w:val="28"/>
          <w:szCs w:val="28"/>
        </w:rPr>
        <w:t xml:space="preserve"> </w:t>
      </w:r>
      <w:r w:rsidR="00805BBB">
        <w:rPr>
          <w:sz w:val="28"/>
          <w:szCs w:val="28"/>
        </w:rPr>
        <w:t>7.6 (в части водных объектов, расположенных на особо охраняемых природных территориях либо в их охранных зонах),</w:t>
      </w:r>
      <w:r w:rsidR="00117B79">
        <w:rPr>
          <w:sz w:val="28"/>
          <w:szCs w:val="28"/>
        </w:rPr>
        <w:t xml:space="preserve"> статьями</w:t>
      </w:r>
      <w:r w:rsidR="00805BBB">
        <w:rPr>
          <w:sz w:val="28"/>
          <w:szCs w:val="28"/>
        </w:rPr>
        <w:t xml:space="preserve"> 8.5, 8.12.1, 8.13, 8.14, 8.21 (в части административных нарушений, совершенных на особо охраняемых природных территориях либо в их охранных зонах),</w:t>
      </w:r>
      <w:r w:rsidR="00117B79">
        <w:rPr>
          <w:sz w:val="28"/>
          <w:szCs w:val="28"/>
        </w:rPr>
        <w:t xml:space="preserve"> статьей</w:t>
      </w:r>
      <w:r w:rsidR="00805BBB">
        <w:rPr>
          <w:sz w:val="28"/>
          <w:szCs w:val="28"/>
        </w:rPr>
        <w:t xml:space="preserve"> </w:t>
      </w:r>
      <w:r w:rsidR="000E4327">
        <w:rPr>
          <w:sz w:val="28"/>
          <w:szCs w:val="28"/>
        </w:rPr>
        <w:t xml:space="preserve">8.39 </w:t>
      </w:r>
      <w:r w:rsidR="00D40AF9">
        <w:rPr>
          <w:sz w:val="28"/>
          <w:szCs w:val="28"/>
        </w:rPr>
        <w:t xml:space="preserve">Кодекса Российской Федерации </w:t>
      </w:r>
      <w:r>
        <w:rPr>
          <w:sz w:val="28"/>
          <w:szCs w:val="28"/>
        </w:rPr>
        <w:t>об административных правонарушения</w:t>
      </w:r>
      <w:r w:rsidR="00D40AF9">
        <w:rPr>
          <w:sz w:val="28"/>
          <w:szCs w:val="28"/>
        </w:rPr>
        <w:t xml:space="preserve">х, </w:t>
      </w:r>
      <w:r>
        <w:rPr>
          <w:sz w:val="28"/>
          <w:szCs w:val="28"/>
        </w:rPr>
        <w:t>вынесенного должностными лицами контрольного органа, учреждения ил</w:t>
      </w:r>
      <w:r w:rsidR="00EC6B37">
        <w:rPr>
          <w:sz w:val="28"/>
          <w:szCs w:val="28"/>
        </w:rPr>
        <w:t xml:space="preserve">и судом </w:t>
      </w:r>
      <w:r w:rsidR="00D40AF9">
        <w:rPr>
          <w:sz w:val="28"/>
          <w:szCs w:val="28"/>
        </w:rPr>
        <w:t xml:space="preserve">на основании протокола </w:t>
      </w:r>
      <w:r>
        <w:rPr>
          <w:sz w:val="28"/>
          <w:szCs w:val="28"/>
        </w:rPr>
        <w:t>об административном правонарушении, составленного должностными лицами контрольного органа, учреждения;</w:t>
      </w:r>
    </w:p>
    <w:p w:rsidR="009A4AF7" w:rsidRDefault="009A4AF7" w:rsidP="00E45F02">
      <w:pPr>
        <w:autoSpaceDE w:val="0"/>
        <w:autoSpaceDN w:val="0"/>
        <w:adjustRightInd w:val="0"/>
        <w:spacing w:line="37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обвинительный приговор, предусматривающий признание должностного лица контролируемого лица или гражданина виновным </w:t>
      </w:r>
      <w:r>
        <w:rPr>
          <w:sz w:val="28"/>
          <w:szCs w:val="28"/>
        </w:rPr>
        <w:br/>
        <w:t>в совершении преступления, предусмотренного стать</w:t>
      </w:r>
      <w:r w:rsidR="004F2F3A">
        <w:rPr>
          <w:sz w:val="28"/>
          <w:szCs w:val="28"/>
        </w:rPr>
        <w:t>ями 250, 251, 254 –</w:t>
      </w:r>
      <w:r>
        <w:rPr>
          <w:sz w:val="28"/>
          <w:szCs w:val="28"/>
        </w:rPr>
        <w:t xml:space="preserve"> 262 Уголовного кодекса Российской Федерации.</w:t>
      </w:r>
    </w:p>
    <w:p w:rsidR="009A4AF7" w:rsidRDefault="009A4AF7" w:rsidP="00E45F02">
      <w:pPr>
        <w:autoSpaceDE w:val="0"/>
        <w:autoSpaceDN w:val="0"/>
        <w:adjustRightInd w:val="0"/>
        <w:spacing w:line="37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9.4</w:t>
      </w:r>
      <w:r w:rsidR="0058309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C5DFD">
        <w:rPr>
          <w:sz w:val="28"/>
          <w:szCs w:val="28"/>
        </w:rPr>
        <w:t xml:space="preserve">Объекты государственного контроля, отнесенные в соответствии </w:t>
      </w:r>
      <w:r>
        <w:rPr>
          <w:sz w:val="28"/>
          <w:szCs w:val="28"/>
        </w:rPr>
        <w:br/>
      </w:r>
      <w:r w:rsidRPr="00CC5DFD">
        <w:rPr>
          <w:sz w:val="28"/>
          <w:szCs w:val="28"/>
        </w:rPr>
        <w:t xml:space="preserve">с абзацем </w:t>
      </w:r>
      <w:r w:rsidR="004F2F3A">
        <w:rPr>
          <w:sz w:val="28"/>
          <w:szCs w:val="28"/>
        </w:rPr>
        <w:t>вторым</w:t>
      </w:r>
      <w:r w:rsidRPr="00CC5DFD">
        <w:rPr>
          <w:sz w:val="28"/>
          <w:szCs w:val="28"/>
        </w:rPr>
        <w:t xml:space="preserve"> </w:t>
      </w:r>
      <w:r w:rsidR="004F2F3A">
        <w:rPr>
          <w:sz w:val="28"/>
          <w:szCs w:val="28"/>
        </w:rPr>
        <w:t>под</w:t>
      </w:r>
      <w:r w:rsidRPr="00CC5DFD">
        <w:rPr>
          <w:sz w:val="28"/>
          <w:szCs w:val="28"/>
        </w:rPr>
        <w:t>пункта 9.3 настоящего</w:t>
      </w:r>
      <w:r>
        <w:rPr>
          <w:sz w:val="28"/>
          <w:szCs w:val="28"/>
        </w:rPr>
        <w:t xml:space="preserve"> Положения к категориям значительного риска, среднего риска, подлежат отнесению к категориям средн</w:t>
      </w:r>
      <w:r w:rsidR="004F2F3A">
        <w:rPr>
          <w:sz w:val="28"/>
          <w:szCs w:val="28"/>
        </w:rPr>
        <w:t>его риска, умеренного риска</w:t>
      </w:r>
      <w:r>
        <w:rPr>
          <w:sz w:val="28"/>
          <w:szCs w:val="28"/>
        </w:rPr>
        <w:t xml:space="preserve"> соответственно после устранения </w:t>
      </w:r>
      <w:r w:rsidR="004F2F3A">
        <w:rPr>
          <w:sz w:val="28"/>
          <w:szCs w:val="28"/>
        </w:rPr>
        <w:br/>
      </w:r>
      <w:r>
        <w:rPr>
          <w:sz w:val="28"/>
          <w:szCs w:val="28"/>
        </w:rPr>
        <w:t>в установленный срок выявленного нарушения обязательных требований, подтвержденного результатам</w:t>
      </w:r>
      <w:r w:rsidR="004F2F3A">
        <w:rPr>
          <w:sz w:val="28"/>
          <w:szCs w:val="28"/>
        </w:rPr>
        <w:t>и</w:t>
      </w:r>
      <w:r>
        <w:rPr>
          <w:sz w:val="28"/>
          <w:szCs w:val="28"/>
        </w:rPr>
        <w:t xml:space="preserve"> контро</w:t>
      </w:r>
      <w:r w:rsidR="0058309E">
        <w:rPr>
          <w:sz w:val="28"/>
          <w:szCs w:val="28"/>
        </w:rPr>
        <w:t>льного (надзорного) мероприятия</w:t>
      </w:r>
      <w:r>
        <w:rPr>
          <w:sz w:val="28"/>
          <w:szCs w:val="28"/>
        </w:rPr>
        <w:t>».</w:t>
      </w:r>
    </w:p>
    <w:p w:rsidR="009A4AF7" w:rsidRDefault="005168C8" w:rsidP="00E45F02">
      <w:pPr>
        <w:autoSpaceDE w:val="0"/>
        <w:autoSpaceDN w:val="0"/>
        <w:adjustRightInd w:val="0"/>
        <w:spacing w:line="37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9A4AF7">
        <w:rPr>
          <w:sz w:val="28"/>
          <w:szCs w:val="28"/>
        </w:rPr>
        <w:t xml:space="preserve">. Абзац </w:t>
      </w:r>
      <w:r w:rsidR="004F2F3A">
        <w:rPr>
          <w:sz w:val="28"/>
          <w:szCs w:val="28"/>
        </w:rPr>
        <w:t>первый</w:t>
      </w:r>
      <w:r w:rsidR="009A4AF7">
        <w:rPr>
          <w:sz w:val="28"/>
          <w:szCs w:val="28"/>
        </w:rPr>
        <w:t xml:space="preserve"> пункта 10 изложить в следующей редакции:</w:t>
      </w:r>
    </w:p>
    <w:p w:rsidR="009A4AF7" w:rsidRDefault="009A4AF7" w:rsidP="00E45F02">
      <w:pPr>
        <w:autoSpaceDE w:val="0"/>
        <w:autoSpaceDN w:val="0"/>
        <w:adjustRightInd w:val="0"/>
        <w:spacing w:line="37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F2F3A">
        <w:rPr>
          <w:sz w:val="28"/>
          <w:szCs w:val="28"/>
        </w:rPr>
        <w:t xml:space="preserve">10. </w:t>
      </w:r>
      <w:r w:rsidRPr="00804713">
        <w:rPr>
          <w:rFonts w:eastAsia="Calibri"/>
          <w:sz w:val="28"/>
          <w:szCs w:val="28"/>
        </w:rPr>
        <w:t>Плановые контрольные (надзо</w:t>
      </w:r>
      <w:r w:rsidR="0058309E">
        <w:rPr>
          <w:rFonts w:eastAsia="Calibri"/>
          <w:sz w:val="28"/>
          <w:szCs w:val="28"/>
        </w:rPr>
        <w:t xml:space="preserve">рные) мероприятия </w:t>
      </w:r>
      <w:r w:rsidR="004F2F3A">
        <w:rPr>
          <w:rFonts w:eastAsia="Calibri"/>
          <w:sz w:val="28"/>
          <w:szCs w:val="28"/>
        </w:rPr>
        <w:br/>
      </w:r>
      <w:r w:rsidR="0058309E">
        <w:rPr>
          <w:rFonts w:eastAsia="Calibri"/>
          <w:sz w:val="28"/>
          <w:szCs w:val="28"/>
        </w:rPr>
        <w:t>не проводятся</w:t>
      </w:r>
      <w:r>
        <w:rPr>
          <w:rFonts w:eastAsia="Calibri"/>
          <w:sz w:val="28"/>
          <w:szCs w:val="28"/>
        </w:rPr>
        <w:t>».</w:t>
      </w:r>
    </w:p>
    <w:p w:rsidR="00E6209C" w:rsidRPr="001064B0" w:rsidRDefault="00E6209C" w:rsidP="00E6209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E6209C" w:rsidRDefault="00E6209C" w:rsidP="00E6209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</w:t>
      </w:r>
    </w:p>
    <w:p w:rsidR="00C70E43" w:rsidRDefault="007B017F"/>
    <w:sectPr w:rsidR="00C70E43" w:rsidSect="00E45F02">
      <w:headerReference w:type="default" r:id="rId8"/>
      <w:pgSz w:w="11906" w:h="16838"/>
      <w:pgMar w:top="1418" w:right="851" w:bottom="851" w:left="18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17F" w:rsidRDefault="007B017F" w:rsidP="00C73B8C">
      <w:r>
        <w:separator/>
      </w:r>
    </w:p>
  </w:endnote>
  <w:endnote w:type="continuationSeparator" w:id="0">
    <w:p w:rsidR="007B017F" w:rsidRDefault="007B017F" w:rsidP="00C73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17F" w:rsidRDefault="007B017F" w:rsidP="00C73B8C">
      <w:r>
        <w:separator/>
      </w:r>
    </w:p>
  </w:footnote>
  <w:footnote w:type="continuationSeparator" w:id="0">
    <w:p w:rsidR="007B017F" w:rsidRDefault="007B017F" w:rsidP="00C73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6FA" w:rsidRPr="007D150C" w:rsidRDefault="00ED1F27" w:rsidP="004B3830">
    <w:pPr>
      <w:pStyle w:val="a3"/>
      <w:jc w:val="center"/>
      <w:rPr>
        <w:sz w:val="22"/>
        <w:szCs w:val="22"/>
      </w:rPr>
    </w:pPr>
    <w:r>
      <w:fldChar w:fldCharType="begin"/>
    </w:r>
    <w:r w:rsidR="003E7A8A">
      <w:instrText xml:space="preserve"> PAGE   \* MERGEFORMAT </w:instrText>
    </w:r>
    <w:r>
      <w:fldChar w:fldCharType="separate"/>
    </w:r>
    <w:r w:rsidR="005A3C03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9C"/>
    <w:rsid w:val="0001559E"/>
    <w:rsid w:val="00043FDD"/>
    <w:rsid w:val="0006555B"/>
    <w:rsid w:val="000B68C8"/>
    <w:rsid w:val="000E4327"/>
    <w:rsid w:val="00105DD5"/>
    <w:rsid w:val="00117B79"/>
    <w:rsid w:val="00140812"/>
    <w:rsid w:val="0020451C"/>
    <w:rsid w:val="00225F09"/>
    <w:rsid w:val="00295364"/>
    <w:rsid w:val="002A3B68"/>
    <w:rsid w:val="0033373D"/>
    <w:rsid w:val="00352E98"/>
    <w:rsid w:val="00356EF2"/>
    <w:rsid w:val="003D7321"/>
    <w:rsid w:val="003E7A8A"/>
    <w:rsid w:val="0042605A"/>
    <w:rsid w:val="00476908"/>
    <w:rsid w:val="004A0474"/>
    <w:rsid w:val="004F2F3A"/>
    <w:rsid w:val="005168C8"/>
    <w:rsid w:val="0058309E"/>
    <w:rsid w:val="005A3C03"/>
    <w:rsid w:val="00600898"/>
    <w:rsid w:val="006341CB"/>
    <w:rsid w:val="006342D3"/>
    <w:rsid w:val="006B27E7"/>
    <w:rsid w:val="006C091E"/>
    <w:rsid w:val="00720045"/>
    <w:rsid w:val="00731603"/>
    <w:rsid w:val="00753F5F"/>
    <w:rsid w:val="007946E8"/>
    <w:rsid w:val="007B017F"/>
    <w:rsid w:val="00805BBB"/>
    <w:rsid w:val="00831BED"/>
    <w:rsid w:val="00910977"/>
    <w:rsid w:val="00920AE5"/>
    <w:rsid w:val="00945BD6"/>
    <w:rsid w:val="00973AE4"/>
    <w:rsid w:val="009A4AF7"/>
    <w:rsid w:val="009F7665"/>
    <w:rsid w:val="00A048DD"/>
    <w:rsid w:val="00B26A5E"/>
    <w:rsid w:val="00B726FB"/>
    <w:rsid w:val="00BA5692"/>
    <w:rsid w:val="00C73B8C"/>
    <w:rsid w:val="00C935D6"/>
    <w:rsid w:val="00CF5CBF"/>
    <w:rsid w:val="00D40AF9"/>
    <w:rsid w:val="00DB05B5"/>
    <w:rsid w:val="00DD1793"/>
    <w:rsid w:val="00E138D1"/>
    <w:rsid w:val="00E431FB"/>
    <w:rsid w:val="00E45F02"/>
    <w:rsid w:val="00E6209C"/>
    <w:rsid w:val="00E64C3F"/>
    <w:rsid w:val="00EB02DD"/>
    <w:rsid w:val="00EC6B37"/>
    <w:rsid w:val="00ED1F27"/>
    <w:rsid w:val="00F114C7"/>
    <w:rsid w:val="00F2026C"/>
    <w:rsid w:val="00F44061"/>
    <w:rsid w:val="00F8311D"/>
    <w:rsid w:val="00FE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620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20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E6209C"/>
    <w:rPr>
      <w:color w:val="0000FF"/>
      <w:u w:val="single"/>
    </w:rPr>
  </w:style>
  <w:style w:type="paragraph" w:customStyle="1" w:styleId="ConsPlusNormal">
    <w:name w:val="ConsPlusNormal"/>
    <w:rsid w:val="000B68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14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4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620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20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E6209C"/>
    <w:rPr>
      <w:color w:val="0000FF"/>
      <w:u w:val="single"/>
    </w:rPr>
  </w:style>
  <w:style w:type="paragraph" w:customStyle="1" w:styleId="ConsPlusNormal">
    <w:name w:val="ConsPlusNormal"/>
    <w:rsid w:val="000B68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14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4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1D660-D519-48C3-8788-FD4B02A40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Nagovitsyna</dc:creator>
  <cp:lastModifiedBy>Любовь В. Кузнецова</cp:lastModifiedBy>
  <cp:revision>8</cp:revision>
  <cp:lastPrinted>2023-03-13T08:27:00Z</cp:lastPrinted>
  <dcterms:created xsi:type="dcterms:W3CDTF">2023-02-09T13:46:00Z</dcterms:created>
  <dcterms:modified xsi:type="dcterms:W3CDTF">2023-03-20T10:46:00Z</dcterms:modified>
</cp:coreProperties>
</file>